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7670"/>
      </w:tblGrid>
      <w:tr w:rsidR="00B2585F" w:rsidTr="00B2585F">
        <w:trPr>
          <w:jc w:val="center"/>
        </w:trPr>
        <w:tc>
          <w:tcPr>
            <w:tcW w:w="2678" w:type="dxa"/>
          </w:tcPr>
          <w:p w:rsidR="00B2585F" w:rsidRDefault="00B2585F" w:rsidP="003D7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A3D"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038181B8" wp14:editId="1A5A2C50">
                  <wp:extent cx="1563573" cy="1148316"/>
                  <wp:effectExtent l="0" t="0" r="0" b="0"/>
                  <wp:docPr id="2" name="Рисунок 2" descr="C:\Users\Admin\Desktop\Рекламные материалы\logo1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Рекламные материалы\logo1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117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:rsidR="00B2585F" w:rsidRDefault="00B2585F" w:rsidP="003D7A4C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Times New Roman" w:hAnsi="Arial" w:cs="Arial"/>
                <w:b/>
                <w:color w:val="575757"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/>
                <w:color w:val="575757"/>
                <w:sz w:val="56"/>
                <w:szCs w:val="56"/>
              </w:rPr>
              <w:t>ООО «Экосети»</w:t>
            </w:r>
          </w:p>
          <w:p w:rsidR="00B2585F" w:rsidRPr="00E37CDD" w:rsidRDefault="00B2585F" w:rsidP="003D7A4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  <w:color w:val="575757"/>
              </w:rPr>
            </w:pPr>
            <w:r w:rsidRPr="00E37CDD">
              <w:rPr>
                <w:rFonts w:ascii="Times New Roman" w:eastAsia="Times New Roman" w:hAnsi="Times New Roman"/>
                <w:color w:val="575757"/>
              </w:rPr>
              <w:t>Общество с ограниченной ответственностью «Экосети»</w:t>
            </w:r>
          </w:p>
          <w:p w:rsidR="00B2585F" w:rsidRPr="00E37CDD" w:rsidRDefault="00B2585F" w:rsidP="003D7A4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</w:rPr>
            </w:pPr>
            <w:r w:rsidRPr="00E37CDD">
              <w:rPr>
                <w:rFonts w:ascii="Times New Roman" w:eastAsia="Times New Roman" w:hAnsi="Times New Roman"/>
              </w:rPr>
              <w:t>428000, Чувашская Республика, г.Чебоксары, ул. Гражданская, д.75</w:t>
            </w:r>
          </w:p>
          <w:p w:rsidR="00B2585F" w:rsidRPr="00E37CDD" w:rsidRDefault="00B2585F" w:rsidP="003D7A4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</w:rPr>
            </w:pPr>
            <w:r w:rsidRPr="00E37CDD">
              <w:rPr>
                <w:rFonts w:ascii="Times New Roman" w:eastAsia="Times New Roman" w:hAnsi="Times New Roman"/>
              </w:rPr>
              <w:t xml:space="preserve">Тел/факс (8352) 22-26-97, </w:t>
            </w:r>
            <w:r w:rsidRPr="00E37CDD">
              <w:rPr>
                <w:rFonts w:ascii="Times New Roman" w:eastAsia="Times New Roman" w:hAnsi="Times New Roman"/>
                <w:lang w:val="en-US"/>
              </w:rPr>
              <w:t>e</w:t>
            </w:r>
            <w:r w:rsidRPr="00E37CDD">
              <w:rPr>
                <w:rFonts w:ascii="Times New Roman" w:eastAsia="Times New Roman" w:hAnsi="Times New Roman"/>
              </w:rPr>
              <w:t>-</w:t>
            </w:r>
            <w:r w:rsidRPr="00E37CDD">
              <w:rPr>
                <w:rFonts w:ascii="Times New Roman" w:eastAsia="Times New Roman" w:hAnsi="Times New Roman"/>
                <w:lang w:val="en-US"/>
              </w:rPr>
              <w:t>mail</w:t>
            </w:r>
            <w:r w:rsidRPr="00E37CDD">
              <w:rPr>
                <w:rFonts w:ascii="Times New Roman" w:eastAsia="Times New Roman" w:hAnsi="Times New Roman"/>
              </w:rPr>
              <w:t xml:space="preserve">: </w:t>
            </w:r>
            <w:hyperlink r:id="rId8" w:history="1">
              <w:r w:rsidRPr="00E37CDD">
                <w:rPr>
                  <w:rStyle w:val="a8"/>
                  <w:rFonts w:ascii="Times New Roman" w:eastAsia="Times New Roman" w:hAnsi="Times New Roman"/>
                  <w:lang w:val="en-US"/>
                </w:rPr>
                <w:t>sale</w:t>
              </w:r>
              <w:r w:rsidRPr="00E37CDD">
                <w:rPr>
                  <w:rStyle w:val="a8"/>
                  <w:rFonts w:ascii="Times New Roman" w:eastAsia="Times New Roman" w:hAnsi="Times New Roman"/>
                </w:rPr>
                <w:t>@</w:t>
              </w:r>
              <w:r w:rsidRPr="00E37CDD">
                <w:rPr>
                  <w:rStyle w:val="a8"/>
                  <w:rFonts w:ascii="Times New Roman" w:eastAsia="Times New Roman" w:hAnsi="Times New Roman"/>
                  <w:lang w:val="en-US"/>
                </w:rPr>
                <w:t>ecoseti</w:t>
              </w:r>
              <w:r w:rsidRPr="00E37CDD">
                <w:rPr>
                  <w:rStyle w:val="a8"/>
                  <w:rFonts w:ascii="Times New Roman" w:eastAsia="Times New Roman" w:hAnsi="Times New Roman"/>
                </w:rPr>
                <w:t>.</w:t>
              </w:r>
              <w:r w:rsidRPr="00E37CDD">
                <w:rPr>
                  <w:rStyle w:val="a8"/>
                  <w:rFonts w:ascii="Times New Roman" w:eastAsia="Times New Roman" w:hAnsi="Times New Roman"/>
                  <w:lang w:val="en-US"/>
                </w:rPr>
                <w:t>ru</w:t>
              </w:r>
            </w:hyperlink>
          </w:p>
          <w:p w:rsidR="00B2585F" w:rsidRPr="00E37CDD" w:rsidRDefault="00B2585F" w:rsidP="003D7A4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</w:rPr>
            </w:pPr>
            <w:r w:rsidRPr="00E37CDD">
              <w:rPr>
                <w:rFonts w:ascii="Times New Roman" w:eastAsia="Times New Roman" w:hAnsi="Times New Roman"/>
              </w:rPr>
              <w:t>ОКПО 65664573, ОГРН 1102130011774</w:t>
            </w:r>
          </w:p>
          <w:p w:rsidR="00B2585F" w:rsidRPr="00E37CDD" w:rsidRDefault="00B2585F" w:rsidP="003D7A4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E37CDD">
              <w:rPr>
                <w:rFonts w:ascii="Times New Roman" w:eastAsia="Times New Roman" w:hAnsi="Times New Roman"/>
              </w:rPr>
              <w:t>ИНН/КПП 2130079460/213001001</w:t>
            </w:r>
          </w:p>
          <w:p w:rsidR="00B2585F" w:rsidRDefault="00B2585F" w:rsidP="003D7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48E4" w:rsidRPr="00B2585F" w:rsidRDefault="002948E4" w:rsidP="00B258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2585F">
        <w:rPr>
          <w:rFonts w:ascii="Times New Roman" w:hAnsi="Times New Roman" w:cs="Times New Roman"/>
          <w:b/>
          <w:sz w:val="24"/>
        </w:rPr>
        <w:t>Опросный лист для заказа гальванических ванн</w:t>
      </w:r>
    </w:p>
    <w:tbl>
      <w:tblPr>
        <w:tblStyle w:val="-1"/>
        <w:tblW w:w="15410" w:type="dxa"/>
        <w:tblLook w:val="04A0" w:firstRow="1" w:lastRow="0" w:firstColumn="1" w:lastColumn="0" w:noHBand="0" w:noVBand="1"/>
      </w:tblPr>
      <w:tblGrid>
        <w:gridCol w:w="3823"/>
        <w:gridCol w:w="11587"/>
      </w:tblGrid>
      <w:tr w:rsidR="00FA4A65" w:rsidRPr="00B2585F" w:rsidTr="00B2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5" w:rsidRPr="00B2585F" w:rsidRDefault="00FA4A65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Наименование заказчика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5" w:rsidRPr="00B2585F" w:rsidRDefault="00FA4A65" w:rsidP="00B25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A4A65" w:rsidRPr="00B2585F" w:rsidTr="00B2585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5" w:rsidRPr="00B2585F" w:rsidRDefault="00FA4A65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Адрес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5" w:rsidRPr="00B2585F" w:rsidRDefault="00FA4A65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Телефон, факс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5" w:rsidRPr="00B2585F" w:rsidRDefault="00FA4A65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Электронная почта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5" w:rsidRPr="00B2585F" w:rsidRDefault="00FA4A65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Ф.И.О. и должность контактного лица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A75B7" w:rsidRPr="00B2585F" w:rsidRDefault="006A75B7" w:rsidP="00B258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2749"/>
        <w:gridCol w:w="2750"/>
        <w:gridCol w:w="2749"/>
        <w:gridCol w:w="2750"/>
      </w:tblGrid>
      <w:tr w:rsidR="00FA4A65" w:rsidRPr="00B2585F" w:rsidTr="00B2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none" w:sz="0" w:space="0" w:color="auto"/>
            </w:tcBorders>
          </w:tcPr>
          <w:p w:rsidR="00FA4A65" w:rsidRPr="00B2585F" w:rsidRDefault="00FA4A65" w:rsidP="00B2585F">
            <w:pPr>
              <w:rPr>
                <w:rFonts w:ascii="Times New Roman" w:hAnsi="Times New Roman" w:cs="Times New Roman"/>
              </w:rPr>
            </w:pPr>
            <w:r w:rsidRPr="00B2585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749" w:type="dxa"/>
            <w:tcBorders>
              <w:bottom w:val="none" w:sz="0" w:space="0" w:color="auto"/>
            </w:tcBorders>
          </w:tcPr>
          <w:p w:rsidR="00FA4A65" w:rsidRPr="00B2585F" w:rsidRDefault="00FA4A65" w:rsidP="00B25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585F">
              <w:rPr>
                <w:rFonts w:ascii="Times New Roman" w:hAnsi="Times New Roman" w:cs="Times New Roman"/>
              </w:rPr>
              <w:t>Ванна 1</w:t>
            </w:r>
          </w:p>
        </w:tc>
        <w:tc>
          <w:tcPr>
            <w:tcW w:w="2750" w:type="dxa"/>
            <w:tcBorders>
              <w:bottom w:val="none" w:sz="0" w:space="0" w:color="auto"/>
            </w:tcBorders>
          </w:tcPr>
          <w:p w:rsidR="00FA4A65" w:rsidRPr="00B2585F" w:rsidRDefault="00FA4A65" w:rsidP="00B25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585F">
              <w:rPr>
                <w:rFonts w:ascii="Times New Roman" w:hAnsi="Times New Roman" w:cs="Times New Roman"/>
              </w:rPr>
              <w:t>Ванна 2</w:t>
            </w:r>
          </w:p>
        </w:tc>
        <w:tc>
          <w:tcPr>
            <w:tcW w:w="2749" w:type="dxa"/>
            <w:tcBorders>
              <w:bottom w:val="none" w:sz="0" w:space="0" w:color="auto"/>
            </w:tcBorders>
          </w:tcPr>
          <w:p w:rsidR="00FA4A65" w:rsidRPr="00B2585F" w:rsidRDefault="00FA4A65" w:rsidP="00B25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585F">
              <w:rPr>
                <w:rFonts w:ascii="Times New Roman" w:hAnsi="Times New Roman" w:cs="Times New Roman"/>
              </w:rPr>
              <w:t>Ванна 3</w:t>
            </w:r>
          </w:p>
        </w:tc>
        <w:tc>
          <w:tcPr>
            <w:tcW w:w="2750" w:type="dxa"/>
            <w:tcBorders>
              <w:bottom w:val="none" w:sz="0" w:space="0" w:color="auto"/>
            </w:tcBorders>
          </w:tcPr>
          <w:p w:rsidR="00FA4A65" w:rsidRPr="00B2585F" w:rsidRDefault="00FA4A65" w:rsidP="00B25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585F">
              <w:rPr>
                <w:rFonts w:ascii="Times New Roman" w:hAnsi="Times New Roman" w:cs="Times New Roman"/>
              </w:rPr>
              <w:t>Ванна 4</w:t>
            </w: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A4A65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Назначение ванны по техпроцессу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A4A65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Необходимое количество ванн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A4A65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Внутренние размеры ванны без учета теплообменников, кармана и т.д., мм ДхШхВ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A4A65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Максимальные габариты ванны (исходя из свободного пространства в месте установки), мм (ДхШхВ)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A4A65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Состав раствора и концентрация компонентов, г/л *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A4A65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Рабочая температура раствора, 0 С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2A6E4F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Плотность тока по техпроцессу, А/дм2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2A6E4F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lastRenderedPageBreak/>
              <w:t>Напряжение по техпроцессу, В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2A6E4F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Продолжительность обработки, мин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2A6E4F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Способ обработки деталей</w:t>
            </w:r>
          </w:p>
          <w:p w:rsidR="00F72B83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(На подвесках / в барабанах / в корзинах)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2A6E4F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Способ загрузки деталей в ванну</w:t>
            </w:r>
          </w:p>
          <w:p w:rsidR="00F72B83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(Ручной, автоматический)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2A6E4F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Габаритные размеры подвески (барабанной каретки, корзины), мм ДхШхВ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2A6E4F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Максимальная масса единовременной загрузки, кг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Максимальная площадь поверхности обрабатываемых деталей, дм2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Объем, занимаемый 1 кг деталей, обрабатываемых насыпью, дм3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Время нагрева до рабочей температуры, ч (стандартно – 4 часа)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Теплоноситель</w:t>
            </w:r>
          </w:p>
          <w:p w:rsidR="00F72B83" w:rsidRPr="00B2585F" w:rsidRDefault="006C0C41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(Электричество, пар, горячая вода)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Материал корпуса ванны</w:t>
            </w:r>
          </w:p>
          <w:p w:rsidR="00F72B83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 xml:space="preserve">(Полипропилен, ПВХ, ПНД, </w:t>
            </w:r>
            <w:r w:rsidRPr="00B2585F">
              <w:rPr>
                <w:rFonts w:ascii="Times New Roman" w:hAnsi="Times New Roman" w:cs="Times New Roman"/>
                <w:b w:val="0"/>
                <w:lang w:val="en-US"/>
              </w:rPr>
              <w:t>PVDF</w:t>
            </w:r>
            <w:r w:rsidRPr="00B2585F">
              <w:rPr>
                <w:rFonts w:ascii="Times New Roman" w:hAnsi="Times New Roman" w:cs="Times New Roman"/>
                <w:b w:val="0"/>
              </w:rPr>
              <w:t xml:space="preserve"> и т.д.)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Крышка</w:t>
            </w:r>
          </w:p>
          <w:p w:rsidR="00CD704A" w:rsidRPr="00B2585F" w:rsidRDefault="00CD704A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(Съемная, откидная, механизированная)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Устройство местной вентиляции</w:t>
            </w:r>
          </w:p>
          <w:p w:rsidR="00CD704A" w:rsidRPr="00B2585F" w:rsidRDefault="00CD704A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(Бортовой отсос, вытяжная панель, шкафное укрытие, зонт)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lastRenderedPageBreak/>
              <w:t>Нетоковедущие штанги</w:t>
            </w:r>
          </w:p>
          <w:p w:rsidR="00CD704A" w:rsidRPr="00B2585F" w:rsidRDefault="00CD704A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(</w:t>
            </w:r>
            <w:r w:rsidR="00B2585F" w:rsidRPr="00B2585F">
              <w:rPr>
                <w:rFonts w:ascii="Times New Roman" w:hAnsi="Times New Roman" w:cs="Times New Roman"/>
                <w:b w:val="0"/>
              </w:rPr>
              <w:t>Да</w:t>
            </w:r>
            <w:r w:rsidR="00B2585F">
              <w:rPr>
                <w:rFonts w:ascii="Times New Roman" w:hAnsi="Times New Roman" w:cs="Times New Roman"/>
                <w:b w:val="0"/>
              </w:rPr>
              <w:t>/</w:t>
            </w:r>
            <w:r w:rsidR="00B2585F" w:rsidRPr="00B2585F">
              <w:rPr>
                <w:rFonts w:ascii="Times New Roman" w:hAnsi="Times New Roman" w:cs="Times New Roman"/>
                <w:b w:val="0"/>
              </w:rPr>
              <w:t>нет</w:t>
            </w:r>
            <w:r w:rsidR="00B2585F" w:rsidRPr="00B2585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2585F">
              <w:rPr>
                <w:rFonts w:ascii="Times New Roman" w:hAnsi="Times New Roman" w:cs="Times New Roman"/>
                <w:b w:val="0"/>
              </w:rPr>
              <w:t>количество)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Токоведущие штанги</w:t>
            </w:r>
          </w:p>
          <w:p w:rsidR="00CD704A" w:rsidRPr="00B2585F" w:rsidRDefault="00CD704A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(Съемные, несъемные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Количество токоведущих штанг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Максимальное межанодное (ме</w:t>
            </w:r>
            <w:bookmarkStart w:id="0" w:name="_GoBack"/>
            <w:bookmarkEnd w:id="0"/>
            <w:r w:rsidRPr="00B2585F">
              <w:rPr>
                <w:rFonts w:ascii="Times New Roman" w:hAnsi="Times New Roman" w:cs="Times New Roman"/>
                <w:b w:val="0"/>
              </w:rPr>
              <w:t>жкатодное расстояние), мм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Устройство перемешивания раствора</w:t>
            </w:r>
          </w:p>
          <w:p w:rsidR="00416174" w:rsidRPr="00B2585F" w:rsidRDefault="00416174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(барботер, механизм качания,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Переливной карман</w:t>
            </w:r>
          </w:p>
          <w:p w:rsidR="00416174" w:rsidRPr="00B2585F" w:rsidRDefault="00416174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(</w:t>
            </w:r>
            <w:r w:rsidR="00B2585F" w:rsidRPr="00B2585F">
              <w:rPr>
                <w:rFonts w:ascii="Times New Roman" w:hAnsi="Times New Roman" w:cs="Times New Roman"/>
                <w:b w:val="0"/>
              </w:rPr>
              <w:t>Да</w:t>
            </w:r>
            <w:r w:rsidR="00B2585F">
              <w:rPr>
                <w:rFonts w:ascii="Times New Roman" w:hAnsi="Times New Roman" w:cs="Times New Roman"/>
                <w:b w:val="0"/>
              </w:rPr>
              <w:t>/</w:t>
            </w:r>
            <w:r w:rsidRPr="00B2585F">
              <w:rPr>
                <w:rFonts w:ascii="Times New Roman" w:hAnsi="Times New Roman" w:cs="Times New Roman"/>
                <w:b w:val="0"/>
              </w:rPr>
              <w:t>нет)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Опорная рама</w:t>
            </w:r>
          </w:p>
          <w:p w:rsidR="00416174" w:rsidRPr="00B2585F" w:rsidRDefault="00416174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(</w:t>
            </w:r>
            <w:r w:rsidR="00B2585F" w:rsidRPr="00B2585F">
              <w:rPr>
                <w:rFonts w:ascii="Times New Roman" w:hAnsi="Times New Roman" w:cs="Times New Roman"/>
                <w:b w:val="0"/>
              </w:rPr>
              <w:t>Да</w:t>
            </w:r>
            <w:r w:rsidR="00B2585F">
              <w:rPr>
                <w:rFonts w:ascii="Times New Roman" w:hAnsi="Times New Roman" w:cs="Times New Roman"/>
                <w:b w:val="0"/>
              </w:rPr>
              <w:t>/</w:t>
            </w:r>
            <w:r w:rsidR="00B2585F" w:rsidRPr="00B2585F">
              <w:rPr>
                <w:rFonts w:ascii="Times New Roman" w:hAnsi="Times New Roman" w:cs="Times New Roman"/>
                <w:b w:val="0"/>
              </w:rPr>
              <w:t>нет</w:t>
            </w:r>
            <w:r w:rsidRPr="00B2585F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Охлаждение раствора</w:t>
            </w:r>
          </w:p>
          <w:p w:rsidR="00416174" w:rsidRPr="00B2585F" w:rsidRDefault="00416174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(</w:t>
            </w:r>
            <w:r w:rsidR="00B2585F" w:rsidRPr="00B2585F">
              <w:rPr>
                <w:rFonts w:ascii="Times New Roman" w:hAnsi="Times New Roman" w:cs="Times New Roman"/>
                <w:b w:val="0"/>
              </w:rPr>
              <w:t>Да</w:t>
            </w:r>
            <w:r w:rsidR="00B2585F">
              <w:rPr>
                <w:rFonts w:ascii="Times New Roman" w:hAnsi="Times New Roman" w:cs="Times New Roman"/>
                <w:b w:val="0"/>
              </w:rPr>
              <w:t>/</w:t>
            </w:r>
            <w:r w:rsidR="00B2585F" w:rsidRPr="00B2585F">
              <w:rPr>
                <w:rFonts w:ascii="Times New Roman" w:hAnsi="Times New Roman" w:cs="Times New Roman"/>
                <w:b w:val="0"/>
              </w:rPr>
              <w:t>нет</w:t>
            </w:r>
            <w:r w:rsidRPr="00B2585F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Сливной патрубок</w:t>
            </w:r>
          </w:p>
          <w:p w:rsidR="00416174" w:rsidRPr="00B2585F" w:rsidRDefault="00416174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(</w:t>
            </w:r>
            <w:r w:rsidR="00B2585F" w:rsidRPr="00B2585F">
              <w:rPr>
                <w:rFonts w:ascii="Times New Roman" w:hAnsi="Times New Roman" w:cs="Times New Roman"/>
                <w:b w:val="0"/>
              </w:rPr>
              <w:t>Да</w:t>
            </w:r>
            <w:r w:rsidR="00B2585F">
              <w:rPr>
                <w:rFonts w:ascii="Times New Roman" w:hAnsi="Times New Roman" w:cs="Times New Roman"/>
                <w:b w:val="0"/>
              </w:rPr>
              <w:t>/</w:t>
            </w:r>
            <w:r w:rsidR="00B2585F" w:rsidRPr="00B2585F">
              <w:rPr>
                <w:rFonts w:ascii="Times New Roman" w:hAnsi="Times New Roman" w:cs="Times New Roman"/>
                <w:b w:val="0"/>
              </w:rPr>
              <w:t>нет</w:t>
            </w:r>
            <w:r w:rsidRPr="00B2585F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A65" w:rsidRPr="00B2585F" w:rsidTr="00B2585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A4A65" w:rsidRPr="00B2585F" w:rsidRDefault="00F72B83" w:rsidP="00B2585F">
            <w:pPr>
              <w:rPr>
                <w:rFonts w:ascii="Times New Roman" w:hAnsi="Times New Roman" w:cs="Times New Roman"/>
                <w:b w:val="0"/>
              </w:rPr>
            </w:pPr>
            <w:r w:rsidRPr="00B2585F">
              <w:rPr>
                <w:rFonts w:ascii="Times New Roman" w:hAnsi="Times New Roman" w:cs="Times New Roman"/>
                <w:b w:val="0"/>
              </w:rPr>
              <w:t>Другие элементы</w:t>
            </w: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A4A65" w:rsidRPr="00B2585F" w:rsidRDefault="00FA4A65" w:rsidP="00B2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A4A65" w:rsidRPr="00B2585F" w:rsidRDefault="00FA4A65" w:rsidP="00B2585F">
      <w:pPr>
        <w:spacing w:after="0" w:line="240" w:lineRule="auto"/>
        <w:rPr>
          <w:rFonts w:ascii="Times New Roman" w:hAnsi="Times New Roman" w:cs="Times New Roman"/>
        </w:rPr>
      </w:pPr>
    </w:p>
    <w:sectPr w:rsidR="00FA4A65" w:rsidRPr="00B2585F" w:rsidSect="00F75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19" w:rsidRDefault="00731C19" w:rsidP="002948E4">
      <w:pPr>
        <w:spacing w:after="0" w:line="240" w:lineRule="auto"/>
      </w:pPr>
      <w:r>
        <w:separator/>
      </w:r>
    </w:p>
  </w:endnote>
  <w:endnote w:type="continuationSeparator" w:id="0">
    <w:p w:rsidR="00731C19" w:rsidRDefault="00731C19" w:rsidP="0029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19" w:rsidRDefault="00731C19" w:rsidP="002948E4">
      <w:pPr>
        <w:spacing w:after="0" w:line="240" w:lineRule="auto"/>
      </w:pPr>
      <w:r>
        <w:separator/>
      </w:r>
    </w:p>
  </w:footnote>
  <w:footnote w:type="continuationSeparator" w:id="0">
    <w:p w:rsidR="00731C19" w:rsidRDefault="00731C19" w:rsidP="0029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A1"/>
    <w:rsid w:val="002948E4"/>
    <w:rsid w:val="002A6E4F"/>
    <w:rsid w:val="00412CA1"/>
    <w:rsid w:val="00416174"/>
    <w:rsid w:val="006012E6"/>
    <w:rsid w:val="006A75B7"/>
    <w:rsid w:val="006C0C41"/>
    <w:rsid w:val="00731C19"/>
    <w:rsid w:val="00B2585F"/>
    <w:rsid w:val="00CD704A"/>
    <w:rsid w:val="00F72B83"/>
    <w:rsid w:val="00F7537D"/>
    <w:rsid w:val="00F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13C7-014A-4F2C-A8F0-766D3385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uiPriority w:val="46"/>
    <w:rsid w:val="002948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29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8E4"/>
  </w:style>
  <w:style w:type="paragraph" w:styleId="a6">
    <w:name w:val="footer"/>
    <w:basedOn w:val="a"/>
    <w:link w:val="a7"/>
    <w:uiPriority w:val="99"/>
    <w:unhideWhenUsed/>
    <w:rsid w:val="0029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8E4"/>
  </w:style>
  <w:style w:type="character" w:styleId="a8">
    <w:name w:val="Hyperlink"/>
    <w:rsid w:val="00B2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ecoset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311E-C788-4789-851B-6B97ED81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Design</cp:lastModifiedBy>
  <cp:revision>2</cp:revision>
  <dcterms:created xsi:type="dcterms:W3CDTF">2023-05-22T08:56:00Z</dcterms:created>
  <dcterms:modified xsi:type="dcterms:W3CDTF">2023-05-22T08:56:00Z</dcterms:modified>
</cp:coreProperties>
</file>